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B2D" w:rsidRPr="00706B2D" w:rsidRDefault="00706B2D" w:rsidP="00706B2D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Приложение 7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 Территориальной программе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государственных гарантий бесплатного оказания гражданам 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 территории Тверской области медицинской помощи 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 2020 год и на плановый период 2021 и 2022 годов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Перечень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лекарственных препаратов и медицинских изделий, 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необходимых для оказания стационарной медицинской помощи, медицинской помощи в дневных стационарах всех типов, скорой, амбулаторно-поликлинической медицинской помощи в части неотложной медицинской помощи и стоматологической медицинской помощи</w:t>
      </w:r>
    </w:p>
    <w:p w:rsidR="00706B2D" w:rsidRPr="00706B2D" w:rsidRDefault="00706B2D" w:rsidP="00706B2D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Настоящий Перечень включает в себя наименования всех лекарственных препаратов и медицинских изделий, вошедших в приложение № 1 «Перечень жизненно необходимых и важнейших лекарственных препаратов для медицинского применения на 2020 год» к распоряжению Правительства Российской Федерации от 12.10.2019 № 2406-р, а также наименования следующих лекарственных препаратов и медицинских изделий: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2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бруцеллезный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геморрагической лихорадки с почечным синдромом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культуральный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дифтерийный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антигенный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клещевого энцефалита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коклюшный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коревой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антигенный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паракоклюшный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паротитный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полимерно-дисперсный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для выявления HBs-антигена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псевдотуберкулезный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сибиреязвенный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столбнячный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антигенный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туберкулезный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антигенный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туляремийный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холерный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чумной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гриппозные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менингококковые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трепонемные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эритроцитарные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антигенные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Диагностикумы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шигеллезные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Иммунодиагностикумы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иммуноглобулины и сыворотки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Иммуноглобулины бруцеллезные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Иммуноглобулины гриппозные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Иммуноглобулины для выявления риккетсий сыпного тифа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Иммуноглобулины коклюшные и паракоклюшные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Иммуноглобулин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туляремийный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диагностический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Иммунодиагностикум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для выявления антител к поверхностному антигену вируса гепатита B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Иммунодиагностикум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для выявления поверхностного антигена вируса гепатита B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Комплект для определения иммуноглобулинов класса M к вирусу гепатита A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Сыворотки ботулинические типов A, B, C, E, F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нативные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лошадиные или крупного рогатого скота диагностические для реакции биологической нейтрализации сухие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псевдотуберкулезная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Сыворотки парагриппозные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Сыворотки холерные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бруцеллезная поливалентная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гриппозная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к HBs-антигену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коклюшная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Сыворотка паракоклюшная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Сыворотка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туляремийная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Сыворотка чумная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антифаговая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диагностическая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Сыворотки дифтерийные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неадсорбированные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Сыворотки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лептоспирозные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групповые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Сыворотки менингококковые диагностические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Тест-система для выявления антител к антигенам вирусов иммунодефицита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Тест-система для выявления антител к ВИЧ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Тест-система для количественного определения РНК вируса иммунодефицита человека (ВИЧ-1) методом обратной транскрипции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полимеразной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цепной реакции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Тест-система для выявления противовирусной ДНК вируса иммунодефицита человека (ВИЧ-1) методом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полимеразной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цепной реакции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Тест-система для выявления РНК вируса гепатита C методом обратной транскрипции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полимеразной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цепной реакции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Тест-система для выявления ДНК вируса гепатита B методом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полимеразной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цепной реакции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Тест-системы иммуноферментные для выявления HBs-антигена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Тест-система иммуноферментная для выявления антигена вируса гепатита A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Тест-система иммуноферментная для выявления антигена вируса клещевого энцефалита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Тест-система иммуноферментная для выявления антигенов вируса гриппа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Тест-система иммуноферментная для выявления антигенов дифтерийного токсина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Тест-система иммуноферментная для выявления антигенов менингококковых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серогрупп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A и C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Тест-системы для определения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онкомаркеров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(РЭА, АФП, ХГЧ, СА-125, СА-15-3, СА-15-9, СА-19-9)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Тест-системы иммуноферментные, применяемые при определении уровня гормонов щитовидной железы: ТТГ, Т-3, Т-4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Антисептики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Аммиак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Метилтиониния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Нитрофурал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Полигексанид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Бриллиантовый зеленый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Фурацилин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Лидокаин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Хлоргексидин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дезинфекции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Все зарегистрированные дезинфицирующие средства, применяемые с учетом эпидемической ситуации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Полоски индикаторные для </w:t>
      </w:r>
      <w:proofErr w:type="spellStart"/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экспресс-контроля</w:t>
      </w:r>
      <w:proofErr w:type="spellEnd"/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концентраций рабочих растворов дезинфицирующих средств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Инсектициды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Шампунь "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Веда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"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Перметрин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Эконазол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Чистотел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наркоза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Кислород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Десфлуран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Эфир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диэтиловый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2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Лекарственные препараты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экстемпоральной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рецептуры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Медицинские изделия, расходные материалы, медицинский инструментарий, реактивы, стекло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химпосуда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Акушерский комплект одноразовый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Бахилы одноразовые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Бужи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Бумага ЭКГ, УЗИ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Гель для ЭКГ, ЭЭГ, УЗИ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Грелка (резиновая, комбинированная)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Держатели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Зажимы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Зеркало гинекологическое, ректальное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Зонды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Иглы (одноразовая, спинальная, ангиографическая,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Сельдингера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к системам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Индикаторы (паровой, воздушной стерилизации, РН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вспомогательные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выкусывающие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зондирующие, бужирующие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извлекающие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колющие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Инструменты многолезвийные с вращением вокруг собственной оси (сверла, фрезы, боры)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Инструменты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многоповерхностного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воздействия (зажимные)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однолезвийные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однолезвийные скоблящие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оттеняющие (зеркала, шпатели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оттесняющие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раздавливающие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разделяющие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Инструменты режущие и ударные с острой (режущей) кромкой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Катетеры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Клеенка (медицинская, подкладная, компрессная)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Кружка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Эсмарха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Лезвие (к бритвам, скальпелю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Маска (кислородная, наркозная, одноразовая)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Мешок для утилизации медицинских отходов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Минивен-бабочка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Мочеприемник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Набор (для пункции подключичной вены, катетеризации центральных вен,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коронарографии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акушерские, гинекологические, урологические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Наборы для </w:t>
      </w:r>
      <w:proofErr w:type="spellStart"/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сердечно-сосудистой</w:t>
      </w:r>
      <w:proofErr w:type="spellEnd"/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абдоминальной хирургии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медицинские прочие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нейрохирургические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общего назначения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оториноларингологические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Наборы офтальмологические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стоматологические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Наборы травматологические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Наконечники (стоматологические, аспирационный гинекологический, для кружки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Эсмарха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Напальчник (медицинский, для неотложной помощи)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Ножницы медицинские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Очки и экраны защитные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Пакеты (комбинированные,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Крафт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Палочки (стеклянные, деревянные медицинские)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Перевязочные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Перфораторы, троакары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Перчатки медицинские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Пинцеты (медицинские)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Пипетки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Подгузники (для детей, для взрослых) одноразовые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Принадлежности инструментов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Проводник (аспирационный, ангиографический)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Простыни медицинские стерильные одноразовые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Расходные материалы для стоматологии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Расширители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Реактивы и расходные материалы для лабораторий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Рентгенологические расходные материалы и реактивы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Рубашка для роженицы медицинская одноразовая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Система для дренирования (плевральной полости, ран)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Системы для переливания (крови, растворов)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Скальпель (анатомический, хирургический)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Скарификаторы, перья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Соска (молочная, пустышка, латексная, силиконовая)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Термометры (медицинские, ртутные максимальные, цифровые)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Томы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Трубки (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трахеостомическая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эндотрахеальная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силиконовая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Трубки, канюли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Удлинитель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инфузионных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систем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Фартук одноразовый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Фильтры (для реанимации,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обеззоленные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одноразовые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Халат медицинский одноразовый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Шапочка (медицинская, "Шарлотта" одноразовая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Шовный материал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Шпатели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Шприцы (одноразовые,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Жанэ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инсулиновые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Щетка для рук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Щипцы зажимные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Электроды (к ЭКГ, одноразовые и др.)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2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Материалы, применяемые в стоматологической практике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Ретинол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Витамин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Е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Бетакаротен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Менадион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Амадент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Аппликаторы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Ангидрин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Армосплинт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(для иммобилизации зубов при травмах, восстановления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коронковой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части зуба)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Альвостаз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Альвопсил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Белагель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кальций фосфор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Блокнот для замешивания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Боры стоматологические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Бумага копировальная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Винт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ортодонтический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Воск базисный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Воск липкий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Впитывающие прокладки для изоляции от слюны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Гильзы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Гипс для приготовления контрольной модели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Гель для травления эмали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Гвоздичное масло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Гуттасилер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Глицерин (для приготовления пломбировочной пасты)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Глуфторед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Головки полировочные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Головки шлифовальные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Дентин водный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Диски полировочные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Зубы пластмассовые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Изокол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Инъектор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карпульный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Иглы для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инъектора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карпульного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Йодент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Йодоформ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Изальгин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Капрамин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Капрофер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Кариес-детектор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Копипласт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заготовки для изготовления пластинок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Кламмер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пуговчатый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- заготовка фиксирующего элемента пластинки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Кемфилсупериор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Лак фторсодержащий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Лидоксор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Мараславин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Матрицы контурные и приспособления к ним (кольца, щипцы, держатели, клинья)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Метронидазол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Хлоргексидин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Наконечники стоматологические для бормашин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Натрия гипохлорит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Нить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ретракционная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Оттискные и слепочные материалы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Остеотропные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Паста для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девитализации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пульпы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Пластмасса бесцветная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Пластмасса цветная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Пломбировочные материалы светового отверждения отечественного производства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Пломбировочные материалы химического отверждения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Пломбировочные материалы для временных пломб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Пломбировочные материалы для временного пломбирования корневых каналов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Прокладочные материалы кальцийсодержащие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Припой серебряный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Пластины сепарационные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Полировочная паста -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Проволока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ортодонтическая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Протакрил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Пульподент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Препарат для серебрения молочных зубов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Радент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Редонт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Резорцин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Резорцин-формалиновая</w:t>
      </w:r>
      <w:proofErr w:type="spellEnd"/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паста (резорцин, формалин, окись цинка)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Резодент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Шалфея лекарственного листьев экстракт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Спрей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промывочный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для наконечников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Спрей-масло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для наконечников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Скандонест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Стион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Стомалит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Стомафил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Средства для химического расширения каналов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распломбировки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каналов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Средства для антисептической обработки каналов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Средство для очистки слепочных ложек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Тампоны кровоостанавливающие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Трипсин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Триоксидент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Формалин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Фторакс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Форедент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Фильцы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конусные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Холина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салицилат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цеталкония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Цинкоксид-эвгеноловая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паста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Цинкфосфатные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силикофосфатные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силикатные цементы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Штрипсы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Щетка двухрядная для полировки пластинок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Штифты бумажные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Штифты гуттаперчевые </w:t>
      </w:r>
      <w:hyperlink w:anchor="P4150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&lt;*&gt;</w:t>
        </w:r>
      </w:hyperlink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Щеточки полировочные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Эндодонтические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инструменты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  <w:proofErr w:type="gram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3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Лекарственные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Анестетики,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миорелаксанты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Местные анестетики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Анестезин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Артикаин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эпинефрин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Бупивакаин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эпинефрин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Хлорэтил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Миорелаксанты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антихолинэстеразные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Атракурия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безилат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Ипидакрин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Цисатракурия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безилат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Мивакурия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Опиоидные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анальгетики и анальгетики смешанного действия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Морфин + наркотин + папаверина гидрохлорид + кодеин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тебаин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Налбуфин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Пиритрамид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Пентазоцин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Ненаркотические анальгетики и нестероидные противовоспалительные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Индометацин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Нефопам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Нимесулид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Метамизол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Метамизол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питофенона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фенпивериния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бромид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Мелоксикам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Кодеин + Кофеин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Метамизолнатрия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Напроксен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Фенобарбитал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Пироксикам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Эторикоксиб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подагры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Безвременника великолепного алкалоид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противовоспалительные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Ауранофин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применяемые для лечения аллергических реакций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Дезлоратадин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Кетотифен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Клемастин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Левоцетиризин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Мебгидролин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Фексофенадин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Хифенадин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влияющие на центральную нервную систему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Противосудорожные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Габапентин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Ламотриджин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Примидон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паркинсонизма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Леводопа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карбидопа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энтакапон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Разагилин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Ротиготин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Толперизон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Энтакапон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Анксиолитики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(транквилизаторы)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Алпразолам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Гидразинокарбонилметилбромфенилдигидробенздиазепин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Медазепам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Реладорм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Тофизопам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Антипсихотические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Азенапин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Амисульприд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Арипипразол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Зипрасидон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Клозапин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Пипотиазин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Тиаприд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Тиопроперазин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Хлорпротиксен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Луразидон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Антидепрессанты и препараты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нормотимического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действия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Амитриптилин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хлордиазепоксид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Вортиоксетин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Дулоксетин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Венлафаксин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Лития карбонат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Мапротилин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Миансерин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Моклобемид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Флувоксамин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Циталопрам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Эсциталопрам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Милнаципран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Миртазапин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нарушений сна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Залеплон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Золпидем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Препараты для лечения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опиоидных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наркоманий и алкоголизма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Лидевин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Дисульфирам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препараты, влияющие на центральную нервную систему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Гамма-аминомасляная</w:t>
      </w:r>
      <w:proofErr w:type="spellEnd"/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Гопантеновая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Гексобендин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этамиван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этофиллин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Дистигмина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бромид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Никотиноилгамма-аминомасляная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Ницерголин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Оксиметилэтилпиридинасукцинат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Циннаризин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Ропинирол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Пирацетам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циннаризин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Пиритинол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Сульбутиамин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Фенилоксопирролидинил-ацетамид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Аминофенилмасляная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Флумазенил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Цитофлавин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профилактики и лечения инфекций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Альбендазол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Амоксициллин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сульбактам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Ампициллин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оксациллин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Бацитрацин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неомицин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Бензатина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бензилпенициллин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Бензилпенициллин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прокаина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Бензилпенициллин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Бензатина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бензилпенициллин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Бензилпенициллин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прокаина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Деготь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Трибромфенолята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висмута и Висмута оксида комплекс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Грамицидин C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Карбенициллин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Диоксометилтетрагидропиримидин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Хлорамфеникол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Линкомицин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Мидекамицин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Ампициллин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сульбактам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сультамициллин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Мупироцин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Нитроксолин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Нитрофурантоин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Норфлоксацин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Пефлоксацин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Пипемидовая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Прокаин-бензилпенициллин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Спирамицин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Сульфацетамид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Тержинан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Тикарциллин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клавулановая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Фуразидин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Фуразолидон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Цефаклор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Цефиксим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Цефипим+сульбактам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Цефотаксим+сульбактам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Нетилмицин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Цефтриаксон+сульбактам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Противотуберкулезные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Изоникотиноилгидразин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железа сульфата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дигидрат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Изониазид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Пиразинамид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Пиридоксин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Изониазид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Этамбутол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Пиридоксин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Изониазид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левофлоксацин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пиразинамид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рифампицин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пиридоксин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Фтивазид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Противовирусные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Занамивир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Ифавиренц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Панавир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Римантадин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Валацикловир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Фамцикловир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Фоскарнет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Противогрибковые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Амфотерицин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B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метилглукамин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Бутоконазол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Гризеофульвин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Итраконазол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Леворин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Кетоконазол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Тербинафин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Эконазол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Противопротозойные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противомалярийные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Хинин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Хлорохин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препараты для профилактики и лечения инфекций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Бактисубтил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Колибактерин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Лактобактерин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Лизатов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бактерий смесь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против гепатита B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противоботулинический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противогриппозный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противодифтерийный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Иммуноглобулин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противококлюшный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антитоксический человека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Иммуноглобулин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противолептоспирозный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сибиреязвенный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Иммуноглобулин холерный адсорбированный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Иммуноглобулин чумной адсорбированный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Иммуноглобулин человека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антицитомегаловирусный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Противоопухолевые, иммунодепрессивные и сопутствующие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Цитостатические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Алтретамин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Винфлунин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Кладрибин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Фотемустин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Эстрамустин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Памидроновая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Пертузумаб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трастузумаб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Проспидия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Пэгаспаргаза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Тегафур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Темсиролимус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Тиогуанин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Тиотепа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Топотекан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Уромитексан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Гормоны и антигормоны для лечения опухолей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Аминоглутетимид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Летрозол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Эксеместан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Мегестрол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препараты, применяемые при химиотерапии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Апрепитант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Гранисетрон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Клодроновая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Ленограстим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Молграмостим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Натрия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нуклеоспермат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Оксодигидроакридинилацетат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Трабектедин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Трописетрона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Децитабин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Сиролимус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Фотосенсибилизирующие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Радахлорин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Фотолон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Аминолевулиновая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Препараты для лечения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остеопороза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Стимуляторы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остеообразования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Дигидротахистерол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Колекальциферол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кальция карбонат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Ибандроновая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влияющие на кровь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Анагрелид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Противоанемические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Железа (III)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гидроксид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полимальтозат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фолиевая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Железа сульфат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Железа сульфат + аскорбиновая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Железа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фумарат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фолиевая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влияющие на систему свертывания крови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Аминометилбензойная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Бемипарин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Губка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гемостатическая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Далтепарин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Ксимелагатран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Эптифибатид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Мелагатран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Надропарин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кальция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Стрептокиназа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Тиклопидин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Фениндион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Фондапаринукс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Тахокомб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крови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6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Гиполипидемические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Ловастатин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Омега-3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триглицериды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(ЭПК/ДГК = 1,2/1 - 90%)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Розувастатин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Флувастатин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Препараты, влияющие на </w:t>
      </w:r>
      <w:proofErr w:type="spellStart"/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сердечно-сосудистую</w:t>
      </w:r>
      <w:proofErr w:type="spellEnd"/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систему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Антиангинальные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Молсидомин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Триметазидин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Противоаритмические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Мексилетин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Морацизин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Нибентан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Этацизин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Гипотензивные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Азаметония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бромид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Алискирен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Амлодипин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Периндоприл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Амлодипин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Телмисартан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Атенолол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хлорталидон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Бетаксолол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Валсартан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Валсартан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Дибазол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Дилтиазем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Зофеноприл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Ирбесартан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Кандесартан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Каптоприл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Лацидипин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Моэксиприл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Небиволол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Периндоприл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индапамид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Рамиприл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Рилменидин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Амлодипин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валсартан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Ирбесартан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Спираприл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Телмисартан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Телмисартан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Трандолаприл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Трандолаприл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верапамил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Цилазаприл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Фелодипин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Фозиноприл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Фозиноприл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Хинаприл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Эналаприл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Эналаприл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индапамид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Эпросартан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Эпросартан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гидрохлоротиазид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Эналаприлат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Амлодипин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валсартан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гидрохлортиазид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Клопидогрел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ацетилсалициловая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Препараты для лечения сердечной недостаточности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Коргликон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Ланатозид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C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Строфантин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Серелаксин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Вазопрессорные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Оксиметазолина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Антиагреганты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Дипиридамол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Дезоксирибонуклеат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Силденафил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(для лечения легочной гипертензии)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Триметилгидразиния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пропионат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Инозин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Камбиогенплазмид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Диагностические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Рентгеноконтрастные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Галактоза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заболеваний желудочно-кишечного тракта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Алгелдрат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магния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гидроксид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Алюминия оксид + Магния оксид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Домперидон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Лансопразол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Пирензепин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Рабепразол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Пантопразол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Спазмолитические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Бенциклан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Папаверин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Пинаверия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бромид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используемые для лечения заболеваний печени и желчевыводящих путей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Орнитин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Расторопши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пятнистой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плодов экстракт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Антиферменты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Антидиарейные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Лоперамид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симетикон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Гормоны и препараты, влияющие на эндокринную систему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Бетаметазон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гентамицин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Бетаметазон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гентамицин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клотримазол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Бетаметазон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кальципотриол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Дезоксикортон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Каберголин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Клобетазол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Кортизон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Левотироксин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натрия + калия йодид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Менотропины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Мометазон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салициловая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Пропилтиоурацил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Тетракозактид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Триамцинолон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Флуоцинолон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Андрогены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Метилтестостерон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Эстрогены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Эстрадиол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дидрогестерон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Этинилэстрадиол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норэлгестромин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Гестагены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Гидроксипрогестерон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Инсулин и препараты для лечения сахарного диабета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Вилдаглиптин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Гликлазид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Глимепирид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Глимепирид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Глипизид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Глибенкламид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Пиоглитазон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Ситаглиптин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Эксенатид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Лираглутид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Саксаглиптин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метформин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заболеваний почек и мочевыводящих путей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аденомы простаты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Альфузозин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Пальмы ползучей плодов экстракт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Теразозин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терапии при почечной недостаточности и пересадке органов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Даклизумаб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Диуретики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Гидрохлоротиазид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триамтерен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Трометамол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 для лечения офтальмологических заболеваний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Миотические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препараты и препараты для лечения глаукомы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Азапентацен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Вертепорфин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Латанопрост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Лодоксамид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Пиреноксин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Бутиламиногидроксипропоксифеноксиметил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метилоксадиазола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клонидина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бензетония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 + натрия хлорид + лимонная кислота + натрия цитрат + вода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Цитохром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C + натрия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сукцинат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аденозин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никотинамид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бензалкония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Стимуляторы регенерации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ретинопротекторы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Метилэтилпиридинола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гидрохлорид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влияющие на мускулатуру матки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Динопрост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Препараты, влияющие на органы дыхания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Противоастматические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Монтелукаст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Недокромил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Салметерол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Сальбутамол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ипратропия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бромид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Теофиллин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Фенотерол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>Флутиказон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препараты для лечения заболеваний органов дыхания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Бромгексин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Оксибутинин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Растворы, электролиты, препараты коррекции кислотного равновесия, препараты питания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5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Электролиты, препараты коррекции кислотного равновесия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Кальция хлорид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Лантана карбонат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Натрия цитрат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Растворы электролитные мон</w:t>
      </w:r>
      <w:proofErr w:type="gramStart"/>
      <w:r w:rsidRPr="00706B2D">
        <w:rPr>
          <w:rFonts w:ascii="Times New Roman" w:eastAsia="Calibri" w:hAnsi="Times New Roman" w:cs="Times New Roman"/>
          <w:sz w:val="28"/>
          <w:lang w:eastAsia="en-US"/>
        </w:rPr>
        <w:t>о-</w:t>
      </w:r>
      <w:proofErr w:type="gram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и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поликомпонентные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Регидратирующие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средства (калия хлорид, кальция хлорида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дигидрат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магния хлорида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гексагидрат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натрия ацетата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тригидрат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натрия хлорид, яблочная кислота)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Кардиоплегический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раствор (натрия хлорид, калия хлорид, магния хлорида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гексагидрат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гистидин, гидрохлорид моногидрат, триптофан,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маннит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, кальция хлорида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дигидрат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>, 2-кетоглутаровая кислота)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Витамины и минералы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Витамин E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Изотретиноин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lastRenderedPageBreak/>
        <w:t xml:space="preserve">Комбинированный препарат, содержащий пиридоксина гидрохлорид,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лидокаин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Ретинол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витамин E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Никотиновая кислота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Поливитамин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Поливитамин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мультиминерал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Метаболики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АТФ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Метилурацил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Фосфокреатин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outlineLvl w:val="4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Прочие препараты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Вазелин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Валидол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Валерианы настойка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Гиалуронидаза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Диоксиколь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Икатибант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Окись цинка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Оксибутинин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Пиритион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цинк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>Пустырника настойка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Троксерутин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Эбермин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Мяты перечной масло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фенобарбитал</w:t>
      </w:r>
      <w:proofErr w:type="spellEnd"/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+ </w:t>
      </w:r>
      <w:proofErr w:type="spellStart"/>
      <w:r w:rsidRPr="00706B2D">
        <w:rPr>
          <w:rFonts w:ascii="Times New Roman" w:eastAsia="Calibri" w:hAnsi="Times New Roman" w:cs="Times New Roman"/>
          <w:sz w:val="28"/>
          <w:lang w:eastAsia="en-US"/>
        </w:rPr>
        <w:t>этилбромизовалеринат</w:t>
      </w:r>
      <w:proofErr w:type="spellEnd"/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0" w:name="P4150"/>
      <w:bookmarkEnd w:id="0"/>
      <w:r w:rsidRPr="00706B2D">
        <w:rPr>
          <w:rFonts w:ascii="Times New Roman" w:eastAsia="Calibri" w:hAnsi="Times New Roman" w:cs="Times New Roman"/>
          <w:sz w:val="28"/>
          <w:lang w:eastAsia="en-US"/>
        </w:rPr>
        <w:t>&lt;*&gt; Материалы, применяемые в стоматологии детского возраста.</w:t>
      </w:r>
    </w:p>
    <w:p w:rsidR="00706B2D" w:rsidRPr="00706B2D" w:rsidRDefault="00706B2D" w:rsidP="00706B2D">
      <w:pPr>
        <w:widowControl w:val="0"/>
        <w:autoSpaceDE w:val="0"/>
        <w:autoSpaceDN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706B2D" w:rsidRPr="00706B2D" w:rsidRDefault="00706B2D" w:rsidP="00706B2D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4" w:history="1">
        <w:r w:rsidRPr="00706B2D">
          <w:rPr>
            <w:rFonts w:ascii="Times New Roman" w:eastAsia="Calibri" w:hAnsi="Times New Roman" w:cs="Times New Roman"/>
            <w:sz w:val="28"/>
            <w:lang w:eastAsia="en-US"/>
          </w:rPr>
          <w:t>приказом</w:t>
        </w:r>
      </w:hyperlink>
      <w:r w:rsidRPr="00706B2D">
        <w:rPr>
          <w:rFonts w:ascii="Times New Roman" w:eastAsia="Calibri" w:hAnsi="Times New Roman" w:cs="Times New Roman"/>
          <w:sz w:val="28"/>
          <w:lang w:eastAsia="en-US"/>
        </w:rPr>
        <w:t xml:space="preserve"> Министерства здравоохранения Российской Федерации от 22.01.2016 № 36н «Об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помощи».</w:t>
      </w:r>
    </w:p>
    <w:p w:rsidR="00706B2D" w:rsidRDefault="00706B2D" w:rsidP="00706B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6B2D" w:rsidRDefault="00706B2D" w:rsidP="00706B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6B2D" w:rsidRDefault="00706B2D" w:rsidP="00706B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6B2D" w:rsidRPr="002944DB" w:rsidRDefault="00706B2D" w:rsidP="00706B2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706B2D" w:rsidRDefault="00706B2D" w:rsidP="00706B2D">
      <w:pPr>
        <w:rPr>
          <w:rFonts w:eastAsiaTheme="minorHAnsi"/>
          <w:szCs w:val="28"/>
        </w:rPr>
      </w:pPr>
      <w:r>
        <w:rPr>
          <w:rFonts w:eastAsiaTheme="minorHAnsi"/>
          <w:szCs w:val="28"/>
        </w:rPr>
        <w:br w:type="page"/>
      </w:r>
    </w:p>
    <w:p w:rsidR="00A61527" w:rsidRDefault="00A61527"/>
    <w:sectPr w:rsidR="00A6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706B2D"/>
    <w:rsid w:val="00706B2D"/>
    <w:rsid w:val="00A6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06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0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06B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06B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706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06B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06B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706B2D"/>
  </w:style>
  <w:style w:type="paragraph" w:styleId="a3">
    <w:name w:val="Balloon Text"/>
    <w:basedOn w:val="a"/>
    <w:link w:val="a4"/>
    <w:uiPriority w:val="99"/>
    <w:semiHidden/>
    <w:unhideWhenUsed/>
    <w:rsid w:val="00706B2D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06B2D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706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06B2D"/>
    <w:rPr>
      <w:rFonts w:ascii="Times New Roman" w:eastAsia="Calibri" w:hAnsi="Times New Roman" w:cs="Times New Roman"/>
      <w:sz w:val="28"/>
      <w:lang w:eastAsia="en-US"/>
    </w:rPr>
  </w:style>
  <w:style w:type="paragraph" w:styleId="a7">
    <w:name w:val="footer"/>
    <w:basedOn w:val="a"/>
    <w:link w:val="a8"/>
    <w:uiPriority w:val="99"/>
    <w:unhideWhenUsed/>
    <w:rsid w:val="00706B2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06B2D"/>
    <w:rPr>
      <w:rFonts w:ascii="Times New Roman" w:eastAsia="Calibri" w:hAnsi="Times New Roman" w:cs="Times New Roman"/>
      <w:sz w:val="28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706B2D"/>
  </w:style>
  <w:style w:type="numbering" w:customStyle="1" w:styleId="3">
    <w:name w:val="Нет списка3"/>
    <w:next w:val="a2"/>
    <w:uiPriority w:val="99"/>
    <w:semiHidden/>
    <w:unhideWhenUsed/>
    <w:rsid w:val="00706B2D"/>
  </w:style>
  <w:style w:type="numbering" w:customStyle="1" w:styleId="4">
    <w:name w:val="Нет списка4"/>
    <w:next w:val="a2"/>
    <w:uiPriority w:val="99"/>
    <w:semiHidden/>
    <w:unhideWhenUsed/>
    <w:rsid w:val="00706B2D"/>
  </w:style>
  <w:style w:type="numbering" w:customStyle="1" w:styleId="5">
    <w:name w:val="Нет списка5"/>
    <w:next w:val="a2"/>
    <w:uiPriority w:val="99"/>
    <w:semiHidden/>
    <w:unhideWhenUsed/>
    <w:rsid w:val="00706B2D"/>
  </w:style>
  <w:style w:type="character" w:styleId="a9">
    <w:name w:val="annotation reference"/>
    <w:basedOn w:val="a0"/>
    <w:uiPriority w:val="99"/>
    <w:semiHidden/>
    <w:unhideWhenUsed/>
    <w:rsid w:val="00706B2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6B2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6B2D"/>
    <w:rPr>
      <w:rFonts w:ascii="Times New Roman" w:eastAsia="Calibri" w:hAnsi="Times New Roman" w:cs="Times New Roman"/>
      <w:sz w:val="20"/>
      <w:szCs w:val="20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6B2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6B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72A71A1698C9293D9EA9D26277603E2444A7768F030A6FD9924C792EE901BB548038926A2DB79DAB585C423EEa2T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3368</Words>
  <Characters>19201</Characters>
  <Application>Microsoft Office Word</Application>
  <DocSecurity>0</DocSecurity>
  <Lines>160</Lines>
  <Paragraphs>45</Paragraphs>
  <ScaleCrop>false</ScaleCrop>
  <Company/>
  <LinksUpToDate>false</LinksUpToDate>
  <CharactersWithSpaces>22524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2020-02-17T11:29:00Z</dcterms:created>
  <dcterms:modified xsi:type="dcterms:W3CDTF">2020-02-17T11:30:00Z</dcterms:modified>
</cp:coreProperties>
</file>